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9F7B" w14:textId="700D9F6B" w:rsidR="00766A22" w:rsidRPr="00927D5F" w:rsidRDefault="00CE0FC9" w:rsidP="00766A22">
      <w:pPr>
        <w:jc w:val="center"/>
        <w:rPr>
          <w:rFonts w:ascii="Avenir Book" w:hAnsi="Avenir Book"/>
          <w:b/>
          <w:bCs/>
          <w:color w:val="222D61"/>
          <w:sz w:val="32"/>
          <w:szCs w:val="32"/>
        </w:rPr>
      </w:pPr>
      <w:r>
        <w:rPr>
          <w:noProof/>
        </w:rPr>
        <w:drawing>
          <wp:anchor distT="0" distB="0" distL="114300" distR="114300" simplePos="0" relativeHeight="251674624" behindDoc="0" locked="0" layoutInCell="1" allowOverlap="1" wp14:anchorId="55A9ADA7" wp14:editId="6E6AB9D3">
            <wp:simplePos x="0" y="0"/>
            <wp:positionH relativeFrom="column">
              <wp:posOffset>-925033</wp:posOffset>
            </wp:positionH>
            <wp:positionV relativeFrom="page">
              <wp:posOffset>-221</wp:posOffset>
            </wp:positionV>
            <wp:extent cx="7818755" cy="8077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818755" cy="807720"/>
                    </a:xfrm>
                    <a:prstGeom prst="rect">
                      <a:avLst/>
                    </a:prstGeom>
                  </pic:spPr>
                </pic:pic>
              </a:graphicData>
            </a:graphic>
            <wp14:sizeRelH relativeFrom="page">
              <wp14:pctWidth>0</wp14:pctWidth>
            </wp14:sizeRelH>
            <wp14:sizeRelV relativeFrom="page">
              <wp14:pctHeight>0</wp14:pctHeight>
            </wp14:sizeRelV>
          </wp:anchor>
        </w:drawing>
      </w:r>
      <w:r w:rsidR="00766A22" w:rsidRPr="00927D5F">
        <w:rPr>
          <w:rFonts w:ascii="Avenir Book" w:hAnsi="Avenir Book"/>
          <w:b/>
          <w:bCs/>
          <w:color w:val="222D61"/>
          <w:sz w:val="32"/>
          <w:szCs w:val="32"/>
        </w:rPr>
        <w:t xml:space="preserve"> </w:t>
      </w:r>
    </w:p>
    <w:p w14:paraId="3B43EF36" w14:textId="77777777" w:rsidR="00927D5F" w:rsidRPr="00927D5F" w:rsidRDefault="00927D5F" w:rsidP="00927D5F">
      <w:pPr>
        <w:jc w:val="center"/>
        <w:rPr>
          <w:rFonts w:ascii="Avenir Book" w:eastAsia="Calibri" w:hAnsi="Avenir Book" w:cs="Calibri"/>
          <w:b/>
          <w:color w:val="222D61"/>
          <w:sz w:val="32"/>
          <w:szCs w:val="32"/>
        </w:rPr>
      </w:pPr>
      <w:r w:rsidRPr="00927D5F">
        <w:rPr>
          <w:rFonts w:ascii="Avenir Book" w:eastAsia="Calibri" w:hAnsi="Avenir Book" w:cs="Calibri"/>
          <w:b/>
          <w:color w:val="222D61"/>
          <w:sz w:val="32"/>
          <w:szCs w:val="32"/>
        </w:rPr>
        <w:t>State Level Social Toolkit</w:t>
      </w:r>
    </w:p>
    <w:p w14:paraId="383CCFB2" w14:textId="4B3931B4" w:rsidR="00927D5F" w:rsidRPr="00927D5F" w:rsidRDefault="00927D5F" w:rsidP="00927D5F">
      <w:pPr>
        <w:rPr>
          <w:rFonts w:ascii="Avenir Book" w:eastAsia="Calibri" w:hAnsi="Avenir Book" w:cs="Calibri"/>
          <w:b/>
          <w:color w:val="222D61"/>
        </w:rPr>
      </w:pPr>
    </w:p>
    <w:p w14:paraId="0FF8BAC8" w14:textId="77777777" w:rsidR="00927D5F" w:rsidRPr="00927D5F" w:rsidRDefault="00927D5F" w:rsidP="00927D5F">
      <w:pPr>
        <w:rPr>
          <w:rFonts w:ascii="Avenir Book" w:eastAsia="Calibri" w:hAnsi="Avenir Book" w:cs="Calibri"/>
          <w:b/>
          <w:color w:val="222D61"/>
        </w:rPr>
      </w:pPr>
      <w:r w:rsidRPr="00927D5F">
        <w:rPr>
          <w:rFonts w:ascii="Avenir Book" w:eastAsia="Calibri" w:hAnsi="Avenir Book" w:cs="Calibri"/>
          <w:b/>
          <w:color w:val="222D61"/>
        </w:rPr>
        <w:t>Best Practices</w:t>
      </w:r>
    </w:p>
    <w:p w14:paraId="54223956" w14:textId="77777777" w:rsidR="00927D5F" w:rsidRPr="00927D5F" w:rsidRDefault="00927D5F" w:rsidP="00927D5F">
      <w:pPr>
        <w:rPr>
          <w:rFonts w:ascii="Avenir Book" w:eastAsia="Calibri" w:hAnsi="Avenir Book" w:cs="Calibri"/>
          <w:b/>
          <w:color w:val="222D61"/>
        </w:rPr>
      </w:pPr>
    </w:p>
    <w:p w14:paraId="3FFE784D" w14:textId="77777777" w:rsidR="00927D5F" w:rsidRPr="00927D5F" w:rsidRDefault="00927D5F" w:rsidP="00927D5F">
      <w:pPr>
        <w:numPr>
          <w:ilvl w:val="0"/>
          <w:numId w:val="1"/>
        </w:numPr>
        <w:rPr>
          <w:rFonts w:ascii="Avenir Book" w:eastAsia="Calibri" w:hAnsi="Avenir Book" w:cs="Calibri"/>
          <w:color w:val="222D61"/>
        </w:rPr>
      </w:pPr>
      <w:r w:rsidRPr="00927D5F">
        <w:rPr>
          <w:rFonts w:ascii="Avenir Book" w:eastAsia="Calibri" w:hAnsi="Avenir Book" w:cs="Calibri"/>
          <w:color w:val="222D61"/>
        </w:rPr>
        <w:t xml:space="preserve">Use our campaign hashtag #CareersInCaring to keep conversation consistent and searchable on social media. </w:t>
      </w:r>
    </w:p>
    <w:p w14:paraId="2059F692" w14:textId="77777777" w:rsidR="00927D5F" w:rsidRPr="00927D5F" w:rsidRDefault="00927D5F" w:rsidP="00927D5F">
      <w:pPr>
        <w:ind w:left="720"/>
        <w:rPr>
          <w:rFonts w:ascii="Avenir Book" w:eastAsia="Calibri" w:hAnsi="Avenir Book" w:cs="Calibri"/>
          <w:color w:val="222D61"/>
        </w:rPr>
      </w:pPr>
    </w:p>
    <w:p w14:paraId="3654F54A" w14:textId="77777777" w:rsidR="00927D5F" w:rsidRPr="00927D5F" w:rsidRDefault="00927D5F" w:rsidP="00927D5F">
      <w:pPr>
        <w:numPr>
          <w:ilvl w:val="0"/>
          <w:numId w:val="1"/>
        </w:numPr>
        <w:rPr>
          <w:rFonts w:ascii="Avenir Book" w:eastAsia="Calibri" w:hAnsi="Avenir Book" w:cs="Calibri"/>
          <w:color w:val="222D61"/>
        </w:rPr>
      </w:pPr>
      <w:r w:rsidRPr="00927D5F">
        <w:rPr>
          <w:rFonts w:ascii="Avenir Book" w:eastAsia="Calibri" w:hAnsi="Avenir Book" w:cs="Calibri"/>
          <w:color w:val="222D61"/>
        </w:rPr>
        <w:t xml:space="preserve">Feel free to tag @ahcancal and other partner organizations as you see fit. </w:t>
      </w:r>
    </w:p>
    <w:p w14:paraId="7452DED6" w14:textId="26C20DB9" w:rsidR="00927D5F" w:rsidRPr="00927D5F" w:rsidRDefault="00927D5F" w:rsidP="00927D5F">
      <w:pPr>
        <w:ind w:left="720"/>
        <w:rPr>
          <w:rFonts w:ascii="Avenir Book" w:eastAsia="Calibri" w:hAnsi="Avenir Book" w:cs="Calibri"/>
          <w:color w:val="222D61"/>
        </w:rPr>
      </w:pPr>
    </w:p>
    <w:p w14:paraId="2A3BB878" w14:textId="77777777" w:rsidR="00927D5F" w:rsidRPr="00927D5F" w:rsidRDefault="00927D5F" w:rsidP="00927D5F">
      <w:pPr>
        <w:numPr>
          <w:ilvl w:val="0"/>
          <w:numId w:val="1"/>
        </w:numPr>
        <w:rPr>
          <w:rFonts w:ascii="Avenir Book" w:eastAsia="Calibri" w:hAnsi="Avenir Book" w:cs="Calibri"/>
          <w:color w:val="222D61"/>
        </w:rPr>
      </w:pPr>
      <w:r w:rsidRPr="00927D5F">
        <w:rPr>
          <w:rFonts w:ascii="Avenir Book" w:eastAsia="Calibri" w:hAnsi="Avenir Book" w:cs="Calibri"/>
          <w:color w:val="222D61"/>
        </w:rPr>
        <w:t xml:space="preserve">Actively respond to tweets/comments. </w:t>
      </w:r>
    </w:p>
    <w:p w14:paraId="5020AFD4" w14:textId="77777777" w:rsidR="00927D5F" w:rsidRPr="00927D5F" w:rsidRDefault="00927D5F" w:rsidP="00927D5F">
      <w:pPr>
        <w:rPr>
          <w:rFonts w:ascii="Avenir Book" w:eastAsia="Calibri" w:hAnsi="Avenir Book" w:cs="Calibri"/>
          <w:color w:val="222D61"/>
        </w:rPr>
      </w:pPr>
    </w:p>
    <w:p w14:paraId="110648DC" w14:textId="77777777" w:rsidR="00927D5F" w:rsidRPr="00927D5F" w:rsidRDefault="00927D5F" w:rsidP="00927D5F">
      <w:pPr>
        <w:rPr>
          <w:rFonts w:ascii="Avenir Book" w:eastAsia="Calibri" w:hAnsi="Avenir Book" w:cs="Calibri"/>
          <w:b/>
          <w:color w:val="222D61"/>
        </w:rPr>
      </w:pPr>
      <w:r w:rsidRPr="00927D5F">
        <w:rPr>
          <w:rFonts w:ascii="Avenir Book" w:eastAsia="Calibri" w:hAnsi="Avenir Book" w:cs="Calibri"/>
          <w:b/>
          <w:color w:val="222D61"/>
        </w:rPr>
        <w:t>Ideas</w:t>
      </w:r>
    </w:p>
    <w:p w14:paraId="3925E887" w14:textId="77777777" w:rsidR="00927D5F" w:rsidRPr="00927D5F" w:rsidRDefault="00927D5F" w:rsidP="00927D5F">
      <w:pPr>
        <w:rPr>
          <w:rFonts w:ascii="Avenir Book" w:eastAsia="Calibri" w:hAnsi="Avenir Book" w:cs="Calibri"/>
          <w:b/>
          <w:color w:val="222D61"/>
        </w:rPr>
      </w:pPr>
    </w:p>
    <w:p w14:paraId="7E565D41" w14:textId="5DB7CD38" w:rsidR="00927D5F" w:rsidRPr="00927D5F" w:rsidRDefault="00927D5F" w:rsidP="00927D5F">
      <w:pPr>
        <w:numPr>
          <w:ilvl w:val="0"/>
          <w:numId w:val="3"/>
        </w:numPr>
        <w:rPr>
          <w:rFonts w:ascii="Avenir Book" w:eastAsia="Calibri" w:hAnsi="Avenir Book" w:cs="Calibri"/>
          <w:color w:val="222D61"/>
        </w:rPr>
      </w:pPr>
      <w:r w:rsidRPr="00927D5F">
        <w:rPr>
          <w:rFonts w:ascii="Avenir Book" w:eastAsia="Calibri" w:hAnsi="Avenir Book" w:cs="Calibri"/>
          <w:color w:val="222D61"/>
        </w:rPr>
        <w:t>Tell a personal story – why is a career in long term care rewarding?</w:t>
      </w:r>
    </w:p>
    <w:p w14:paraId="52447B20" w14:textId="77777777" w:rsidR="00927D5F" w:rsidRPr="00927D5F" w:rsidRDefault="00927D5F" w:rsidP="00927D5F">
      <w:pPr>
        <w:ind w:left="720"/>
        <w:rPr>
          <w:rFonts w:ascii="Avenir Book" w:eastAsia="Calibri" w:hAnsi="Avenir Book" w:cs="Calibri"/>
          <w:color w:val="222D61"/>
        </w:rPr>
      </w:pPr>
    </w:p>
    <w:p w14:paraId="283465D9" w14:textId="77777777" w:rsidR="00927D5F" w:rsidRPr="00927D5F" w:rsidRDefault="00927D5F" w:rsidP="00927D5F">
      <w:pPr>
        <w:numPr>
          <w:ilvl w:val="0"/>
          <w:numId w:val="3"/>
        </w:numPr>
        <w:rPr>
          <w:rFonts w:ascii="Avenir Book" w:eastAsia="Calibri" w:hAnsi="Avenir Book" w:cs="Calibri"/>
          <w:color w:val="222D61"/>
        </w:rPr>
      </w:pPr>
      <w:r w:rsidRPr="00927D5F">
        <w:rPr>
          <w:rFonts w:ascii="Avenir Book" w:eastAsia="Calibri" w:hAnsi="Avenir Book" w:cs="Calibri"/>
          <w:color w:val="222D61"/>
        </w:rPr>
        <w:t>Share positive stories – how have caregivers grown professionally since working in long term care?</w:t>
      </w:r>
    </w:p>
    <w:p w14:paraId="7D340CE5" w14:textId="181D52AF" w:rsidR="00927D5F" w:rsidRPr="00927D5F" w:rsidRDefault="00927D5F" w:rsidP="00927D5F">
      <w:pPr>
        <w:rPr>
          <w:rFonts w:ascii="Avenir Book" w:eastAsia="Calibri" w:hAnsi="Avenir Book" w:cs="Calibri"/>
          <w:color w:val="222D61"/>
        </w:rPr>
      </w:pPr>
    </w:p>
    <w:p w14:paraId="50DFAFF1" w14:textId="77777777" w:rsidR="00927D5F" w:rsidRPr="00927D5F" w:rsidRDefault="00927D5F" w:rsidP="00927D5F">
      <w:pPr>
        <w:rPr>
          <w:rFonts w:ascii="Avenir Book" w:eastAsia="Calibri" w:hAnsi="Avenir Book" w:cs="Calibri"/>
          <w:b/>
          <w:color w:val="222D61"/>
        </w:rPr>
      </w:pPr>
      <w:r w:rsidRPr="00927D5F">
        <w:rPr>
          <w:rFonts w:ascii="Avenir Book" w:eastAsia="Calibri" w:hAnsi="Avenir Book" w:cs="Calibri"/>
          <w:b/>
          <w:color w:val="222D61"/>
        </w:rPr>
        <w:t>Template Posts</w:t>
      </w:r>
    </w:p>
    <w:p w14:paraId="306D890B" w14:textId="0F242750" w:rsidR="00927D5F" w:rsidRPr="00927D5F" w:rsidRDefault="00927D5F" w:rsidP="00927D5F">
      <w:pPr>
        <w:rPr>
          <w:rFonts w:ascii="Avenir Book" w:eastAsia="Calibri" w:hAnsi="Avenir Book" w:cs="Calibri"/>
          <w:b/>
          <w:color w:val="222D61"/>
        </w:rPr>
      </w:pPr>
    </w:p>
    <w:p w14:paraId="752F3253" w14:textId="35D7EFA9"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We need you. We are expected to see an unprecedented growth in our senior population over the next three decades. Can we count on you to care for our most vulnerable citizens?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2EAA975C" w14:textId="77777777" w:rsidR="00927D5F" w:rsidRPr="00927D5F" w:rsidRDefault="00927D5F" w:rsidP="00927D5F">
      <w:pPr>
        <w:ind w:left="720"/>
        <w:rPr>
          <w:rFonts w:ascii="Avenir Book" w:eastAsia="Calibri" w:hAnsi="Avenir Book" w:cs="Calibri"/>
          <w:color w:val="222D61"/>
        </w:rPr>
      </w:pPr>
    </w:p>
    <w:p w14:paraId="617D6BFA" w14:textId="1DE3E9FD"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Do you want a career in health care but don’t know where to start? Long term care can be a great steppingstone for you. Apply to join the long term care profession.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23A44192" w14:textId="77777777" w:rsidR="00927D5F" w:rsidRPr="00927D5F" w:rsidRDefault="00927D5F" w:rsidP="00927D5F">
      <w:pPr>
        <w:ind w:left="720"/>
        <w:rPr>
          <w:rFonts w:ascii="Avenir Book" w:eastAsia="Calibri" w:hAnsi="Avenir Book" w:cs="Calibri"/>
          <w:color w:val="222D61"/>
        </w:rPr>
      </w:pPr>
    </w:p>
    <w:p w14:paraId="6F743928" w14:textId="1A2E0C2A"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Facilities across the state are looking for the next member of their team. Join the long term care profession and make a difference today.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58C1996F" w14:textId="57972772" w:rsidR="00927D5F" w:rsidRPr="00927D5F" w:rsidRDefault="00927D5F" w:rsidP="00927D5F">
      <w:pPr>
        <w:ind w:left="720"/>
        <w:rPr>
          <w:rFonts w:ascii="Avenir Book" w:eastAsia="Calibri" w:hAnsi="Avenir Book" w:cs="Calibri"/>
          <w:color w:val="222D61"/>
        </w:rPr>
      </w:pPr>
    </w:p>
    <w:p w14:paraId="1628125D" w14:textId="1D1C6A93"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Are you ready for a career in health care? Join the long term care profession and learn life-sustaining skills and gain experience all while making a difference in each resident’s life.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1A5547DD" w14:textId="7904D850" w:rsidR="00927D5F" w:rsidRPr="00927D5F" w:rsidRDefault="00651E8F" w:rsidP="00927D5F">
      <w:pPr>
        <w:ind w:left="720"/>
        <w:rPr>
          <w:rFonts w:ascii="Avenir Book" w:eastAsia="Calibri" w:hAnsi="Avenir Book" w:cs="Calibri"/>
          <w:color w:val="222D61"/>
        </w:rPr>
      </w:pPr>
      <w:r>
        <w:rPr>
          <w:noProof/>
        </w:rPr>
        <w:drawing>
          <wp:anchor distT="0" distB="0" distL="114300" distR="114300" simplePos="0" relativeHeight="251670528" behindDoc="0" locked="0" layoutInCell="1" allowOverlap="1" wp14:anchorId="3DA5A03A" wp14:editId="4C34E959">
            <wp:simplePos x="0" y="0"/>
            <wp:positionH relativeFrom="column">
              <wp:posOffset>-925417</wp:posOffset>
            </wp:positionH>
            <wp:positionV relativeFrom="page">
              <wp:posOffset>9334618</wp:posOffset>
            </wp:positionV>
            <wp:extent cx="7844155" cy="70485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p w14:paraId="54B2A71A" w14:textId="77777777"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lastRenderedPageBreak/>
        <w:t xml:space="preserve">Working in long term care means that you are caring for someone’s parent, </w:t>
      </w:r>
      <w:proofErr w:type="gramStart"/>
      <w:r w:rsidRPr="00927D5F">
        <w:rPr>
          <w:rFonts w:ascii="Avenir Book" w:eastAsia="Calibri" w:hAnsi="Avenir Book" w:cs="Calibri"/>
          <w:color w:val="222D61"/>
        </w:rPr>
        <w:t>grandparent</w:t>
      </w:r>
      <w:proofErr w:type="gramEnd"/>
      <w:r w:rsidRPr="00927D5F">
        <w:rPr>
          <w:rFonts w:ascii="Avenir Book" w:eastAsia="Calibri" w:hAnsi="Avenir Book" w:cs="Calibri"/>
          <w:color w:val="222D61"/>
        </w:rPr>
        <w:t xml:space="preserve"> or close friend. Keep their loved one safe and healthy by becoming a caregiver.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64C164AA" w14:textId="77777777" w:rsidR="00927D5F" w:rsidRPr="00927D5F" w:rsidRDefault="00927D5F" w:rsidP="00927D5F">
      <w:pPr>
        <w:ind w:left="720"/>
        <w:rPr>
          <w:rFonts w:ascii="Avenir Book" w:eastAsia="Calibri" w:hAnsi="Avenir Book" w:cs="Calibri"/>
          <w:color w:val="222D61"/>
        </w:rPr>
      </w:pPr>
    </w:p>
    <w:p w14:paraId="6A3FADE3" w14:textId="1685471B"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 xml:space="preserve">A career in long term care has upward mobility. From the first day on the job, there is nothing holding you back </w:t>
      </w:r>
      <w:r w:rsidR="001056B6">
        <w:rPr>
          <w:rFonts w:ascii="Avenir Book" w:eastAsia="Calibri" w:hAnsi="Avenir Book" w:cs="Calibri"/>
          <w:color w:val="222D61"/>
        </w:rPr>
        <w:t>from</w:t>
      </w:r>
      <w:r w:rsidRPr="00927D5F">
        <w:rPr>
          <w:rFonts w:ascii="Avenir Book" w:eastAsia="Calibri" w:hAnsi="Avenir Book" w:cs="Calibri"/>
          <w:color w:val="222D61"/>
        </w:rPr>
        <w:t xml:space="preserve"> a long and fulfilling professional career. Start your career today.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27FEDF64" w14:textId="77777777" w:rsidR="00927D5F" w:rsidRPr="00927D5F" w:rsidRDefault="00927D5F" w:rsidP="00927D5F">
      <w:pPr>
        <w:ind w:left="720"/>
        <w:rPr>
          <w:rFonts w:ascii="Avenir Book" w:eastAsia="Calibri" w:hAnsi="Avenir Book" w:cs="Calibri"/>
          <w:color w:val="222D61"/>
        </w:rPr>
      </w:pPr>
    </w:p>
    <w:p w14:paraId="77CCD7D1" w14:textId="77777777"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It’s time to care for those who need it most. Start your career in long term care and care for our most vulnerable population. Learn more: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08805AA0" w14:textId="77777777" w:rsidR="00927D5F" w:rsidRPr="00927D5F" w:rsidRDefault="00927D5F" w:rsidP="00927D5F">
      <w:pPr>
        <w:ind w:left="720"/>
        <w:rPr>
          <w:rFonts w:ascii="Avenir Book" w:eastAsia="Calibri" w:hAnsi="Avenir Book" w:cs="Calibri"/>
          <w:color w:val="222D61"/>
        </w:rPr>
      </w:pPr>
    </w:p>
    <w:p w14:paraId="3F215C9B" w14:textId="77777777" w:rsidR="00927D5F" w:rsidRPr="00927D5F" w:rsidRDefault="00927D5F" w:rsidP="00927D5F">
      <w:pPr>
        <w:numPr>
          <w:ilvl w:val="0"/>
          <w:numId w:val="2"/>
        </w:numPr>
        <w:rPr>
          <w:rFonts w:ascii="Avenir Book" w:eastAsia="Calibri" w:hAnsi="Avenir Book" w:cs="Calibri"/>
          <w:color w:val="222D61"/>
        </w:rPr>
      </w:pPr>
      <w:r w:rsidRPr="00927D5F">
        <w:rPr>
          <w:rFonts w:ascii="Avenir Book" w:eastAsia="Calibri" w:hAnsi="Avenir Book" w:cs="Calibri"/>
          <w:color w:val="222D61"/>
        </w:rPr>
        <w:t>Since working in long term care, caregivers in [</w:t>
      </w:r>
      <w:r w:rsidRPr="00131EF7">
        <w:rPr>
          <w:rFonts w:ascii="Avenir Book" w:eastAsia="Calibri" w:hAnsi="Avenir Book" w:cs="Calibri"/>
          <w:color w:val="222D61"/>
          <w:highlight w:val="yellow"/>
        </w:rPr>
        <w:t>insert state</w:t>
      </w:r>
      <w:r w:rsidRPr="00927D5F">
        <w:rPr>
          <w:rFonts w:ascii="Avenir Book" w:eastAsia="Calibri" w:hAnsi="Avenir Book" w:cs="Calibri"/>
          <w:color w:val="222D61"/>
        </w:rPr>
        <w:t>] have grown professionally by developing life-sustaining skills. Learn more about how you can join the long term care community and get your foot in the door in health care: [</w:t>
      </w:r>
      <w:r w:rsidRPr="00651E8F">
        <w:rPr>
          <w:rFonts w:ascii="Avenir Book" w:eastAsia="Calibri" w:hAnsi="Avenir Book" w:cs="Calibri"/>
          <w:color w:val="222D61"/>
          <w:highlight w:val="yellow"/>
        </w:rPr>
        <w:t>link</w:t>
      </w:r>
      <w:r w:rsidRPr="00927D5F">
        <w:rPr>
          <w:rFonts w:ascii="Avenir Book" w:eastAsia="Calibri" w:hAnsi="Avenir Book" w:cs="Calibri"/>
          <w:color w:val="222D61"/>
        </w:rPr>
        <w:t>] #CareersInCaring [tag AHCA/NCAL]</w:t>
      </w:r>
    </w:p>
    <w:p w14:paraId="7DEA6DC9" w14:textId="77777777" w:rsidR="00927D5F" w:rsidRPr="00927D5F" w:rsidRDefault="00927D5F" w:rsidP="00927D5F">
      <w:pPr>
        <w:rPr>
          <w:rFonts w:ascii="Avenir Book" w:eastAsia="Calibri" w:hAnsi="Avenir Book" w:cs="Calibri"/>
          <w:color w:val="222D61"/>
        </w:rPr>
      </w:pPr>
    </w:p>
    <w:p w14:paraId="2582C32A" w14:textId="77777777" w:rsidR="00927D5F" w:rsidRPr="00927D5F" w:rsidRDefault="00927D5F" w:rsidP="00927D5F">
      <w:pPr>
        <w:jc w:val="center"/>
        <w:rPr>
          <w:rFonts w:ascii="Avenir Book" w:eastAsia="Calibri" w:hAnsi="Avenir Book" w:cs="Calibri"/>
          <w:color w:val="222D61"/>
        </w:rPr>
      </w:pPr>
      <w:r w:rsidRPr="00927D5F">
        <w:rPr>
          <w:rFonts w:ascii="Avenir Book" w:eastAsia="Calibri" w:hAnsi="Avenir Book" w:cs="Calibri"/>
          <w:color w:val="222D61"/>
        </w:rPr>
        <w:t>###</w:t>
      </w:r>
    </w:p>
    <w:p w14:paraId="555D9859" w14:textId="52D9FCF0" w:rsidR="0057128B" w:rsidRPr="00927D5F" w:rsidRDefault="00651E8F">
      <w:pPr>
        <w:rPr>
          <w:color w:val="222D61"/>
        </w:rPr>
      </w:pPr>
      <w:r>
        <w:rPr>
          <w:noProof/>
        </w:rPr>
        <w:drawing>
          <wp:anchor distT="0" distB="0" distL="114300" distR="114300" simplePos="0" relativeHeight="251672576" behindDoc="0" locked="0" layoutInCell="1" allowOverlap="1" wp14:anchorId="0FC96D10" wp14:editId="4B087100">
            <wp:simplePos x="0" y="0"/>
            <wp:positionH relativeFrom="column">
              <wp:posOffset>-903768</wp:posOffset>
            </wp:positionH>
            <wp:positionV relativeFrom="page">
              <wp:posOffset>9371507</wp:posOffset>
            </wp:positionV>
            <wp:extent cx="7844155" cy="7048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sectPr w:rsidR="0057128B" w:rsidRPr="0092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3D8"/>
    <w:multiLevelType w:val="multilevel"/>
    <w:tmpl w:val="02D2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F008E2"/>
    <w:multiLevelType w:val="multilevel"/>
    <w:tmpl w:val="D672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126EDF"/>
    <w:multiLevelType w:val="multilevel"/>
    <w:tmpl w:val="656C4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2712235">
    <w:abstractNumId w:val="1"/>
  </w:num>
  <w:num w:numId="2" w16cid:durableId="74325714">
    <w:abstractNumId w:val="2"/>
  </w:num>
  <w:num w:numId="3" w16cid:durableId="39184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E"/>
    <w:rsid w:val="001056B6"/>
    <w:rsid w:val="00131EF7"/>
    <w:rsid w:val="00183AB2"/>
    <w:rsid w:val="001F3BF1"/>
    <w:rsid w:val="003001D5"/>
    <w:rsid w:val="00363C39"/>
    <w:rsid w:val="00527B10"/>
    <w:rsid w:val="0057128B"/>
    <w:rsid w:val="005F70B1"/>
    <w:rsid w:val="00651E8F"/>
    <w:rsid w:val="006738A9"/>
    <w:rsid w:val="00721E87"/>
    <w:rsid w:val="00764D24"/>
    <w:rsid w:val="00766A22"/>
    <w:rsid w:val="00787224"/>
    <w:rsid w:val="007E78CC"/>
    <w:rsid w:val="00927D5F"/>
    <w:rsid w:val="009838B5"/>
    <w:rsid w:val="00A77F58"/>
    <w:rsid w:val="00B4753E"/>
    <w:rsid w:val="00CE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2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1831</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2022-12-07T13:50:00Z</cp:lastPrinted>
  <dcterms:created xsi:type="dcterms:W3CDTF">2022-12-07T19:46:00Z</dcterms:created>
  <dcterms:modified xsi:type="dcterms:W3CDTF">2022-12-08T21:55:00Z</dcterms:modified>
  <cp:category/>
</cp:coreProperties>
</file>